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FDF" w14:textId="77777777" w:rsidR="00837558" w:rsidRDefault="00AA132B" w:rsidP="00261B57">
      <w:pPr>
        <w:pStyle w:val="Heading1"/>
      </w:pPr>
      <w:r>
        <w:t>Using Reader View for Web Browsing</w:t>
      </w:r>
    </w:p>
    <w:p w14:paraId="56271F4C" w14:textId="77777777" w:rsidR="00AA132B" w:rsidRDefault="00AA132B" w:rsidP="00AA132B">
      <w:r>
        <w:t>Websites can be cluttered. Reader View can help to declutter a website and provides options for changing font size, colours and line spacing.</w:t>
      </w:r>
      <w:r w:rsidR="00D617BB">
        <w:t xml:space="preserve"> </w:t>
      </w:r>
      <w:r>
        <w:t>Depending on your operating system and preferred web browser</w:t>
      </w:r>
      <w:r w:rsidR="002532A4">
        <w:t>, read on to</w:t>
      </w:r>
      <w:r>
        <w:t xml:space="preserve"> see how you can start using Reader View.</w:t>
      </w:r>
    </w:p>
    <w:p w14:paraId="773BAA2C" w14:textId="77777777" w:rsidR="0013211B" w:rsidRDefault="0013211B" w:rsidP="00AA132B">
      <w:r>
        <w:t xml:space="preserve">Reader view does not work on all websites, </w:t>
      </w:r>
      <w:r w:rsidR="002749A8">
        <w:t>and generally</w:t>
      </w:r>
      <w:r>
        <w:t xml:space="preserve"> the option will only appear on compatible websites.</w:t>
      </w:r>
    </w:p>
    <w:p w14:paraId="76A0FFB6" w14:textId="77777777" w:rsidR="00AA132B" w:rsidRDefault="00AA132B" w:rsidP="00AA132B">
      <w:pPr>
        <w:pStyle w:val="Heading2"/>
      </w:pPr>
      <w:r>
        <w:t>Windows</w:t>
      </w:r>
    </w:p>
    <w:p w14:paraId="00E73E80" w14:textId="77777777" w:rsidR="00AA132B" w:rsidRDefault="00AA132B" w:rsidP="00AA132B">
      <w:pPr>
        <w:pStyle w:val="Heading3"/>
        <w:rPr>
          <w:b w:val="0"/>
        </w:rPr>
      </w:pPr>
      <w:r w:rsidRPr="00D617BB">
        <w:t>Chrome</w:t>
      </w:r>
    </w:p>
    <w:p w14:paraId="7ACB1032" w14:textId="77777777" w:rsidR="00A253B1" w:rsidRPr="00A253B1" w:rsidRDefault="00A253B1" w:rsidP="00C02AAC">
      <w:r w:rsidRPr="00A253B1">
        <w:t>There are a couple of options in Chrome, depending on your preference</w:t>
      </w:r>
    </w:p>
    <w:p w14:paraId="5B652089" w14:textId="77777777" w:rsidR="00A253B1" w:rsidRPr="00A253B1" w:rsidRDefault="0013211B" w:rsidP="00DF3BE4">
      <w:pPr>
        <w:pStyle w:val="Heading4"/>
      </w:pPr>
      <w:r>
        <w:t>Enable Reader Mode</w:t>
      </w:r>
    </w:p>
    <w:p w14:paraId="1D7D8377" w14:textId="77777777" w:rsidR="00A253B1" w:rsidRDefault="00A253B1" w:rsidP="00DC3CC7">
      <w:pPr>
        <w:pStyle w:val="ListParagraph"/>
        <w:numPr>
          <w:ilvl w:val="0"/>
          <w:numId w:val="9"/>
        </w:numPr>
      </w:pPr>
      <w:r>
        <w:t xml:space="preserve">Open a new tab and put the following into the address bar and hit Enter: </w:t>
      </w:r>
      <w:r w:rsidRPr="00A253B1">
        <w:t>chrome://flags/#enable-reader-mode</w:t>
      </w:r>
    </w:p>
    <w:p w14:paraId="71374100" w14:textId="77777777" w:rsidR="00A253B1" w:rsidRDefault="00A253B1" w:rsidP="00DC3CC7">
      <w:pPr>
        <w:pStyle w:val="ListParagraph"/>
        <w:numPr>
          <w:ilvl w:val="0"/>
          <w:numId w:val="9"/>
        </w:numPr>
      </w:pPr>
      <w:r>
        <w:t>This will take you to a list of Experimental features for Chrome. Enable Reader Mode should be the first one</w:t>
      </w:r>
    </w:p>
    <w:p w14:paraId="5A109371" w14:textId="77777777" w:rsidR="00A253B1" w:rsidRDefault="00A253B1" w:rsidP="00DC3CC7">
      <w:pPr>
        <w:pStyle w:val="ListParagraph"/>
        <w:numPr>
          <w:ilvl w:val="0"/>
          <w:numId w:val="9"/>
        </w:numPr>
      </w:pPr>
      <w:r>
        <w:t>There's a drop down list on the right hand side. Change it from "Disabled" to "Enabled"</w:t>
      </w:r>
    </w:p>
    <w:p w14:paraId="5EDB71CD" w14:textId="77777777" w:rsidR="00A253B1" w:rsidRDefault="00A253B1" w:rsidP="00DC3CC7">
      <w:pPr>
        <w:pStyle w:val="ListParagraph"/>
        <w:numPr>
          <w:ilvl w:val="0"/>
          <w:numId w:val="9"/>
        </w:numPr>
      </w:pPr>
      <w:r>
        <w:t>Restart the browser</w:t>
      </w:r>
    </w:p>
    <w:p w14:paraId="370C1C18" w14:textId="6A07E12D" w:rsidR="00A253B1" w:rsidRDefault="00A253B1" w:rsidP="00DC3CC7">
      <w:pPr>
        <w:pStyle w:val="ListParagraph"/>
        <w:numPr>
          <w:ilvl w:val="0"/>
          <w:numId w:val="9"/>
        </w:numPr>
      </w:pPr>
      <w:r>
        <w:t xml:space="preserve">On a webpage you would like to put into reader view, click </w:t>
      </w:r>
      <w:r w:rsidR="00DF3BE4">
        <w:t>Reader View icon to the right of the address bar</w:t>
      </w:r>
      <w:r>
        <w:t xml:space="preserve">. At present there </w:t>
      </w:r>
      <w:r w:rsidR="0013211B">
        <w:t>is no shortcut for this command.</w:t>
      </w:r>
    </w:p>
    <w:p w14:paraId="4CE26042" w14:textId="77777777" w:rsidR="00A253B1" w:rsidRPr="00A253B1" w:rsidRDefault="00A253B1" w:rsidP="00DF3BE4">
      <w:pPr>
        <w:pStyle w:val="Heading4"/>
      </w:pPr>
      <w:r w:rsidRPr="00A253B1">
        <w:t>Extensions</w:t>
      </w:r>
    </w:p>
    <w:p w14:paraId="15C7D352" w14:textId="77777777" w:rsidR="00C02AAC" w:rsidRPr="00C02AAC" w:rsidRDefault="00C02AAC" w:rsidP="00DC3CC7">
      <w:pPr>
        <w:pStyle w:val="ListParagraph"/>
        <w:numPr>
          <w:ilvl w:val="0"/>
          <w:numId w:val="8"/>
        </w:numPr>
      </w:pPr>
      <w:r w:rsidRPr="00A253B1">
        <w:t>Y</w:t>
      </w:r>
      <w:r w:rsidR="00A253B1">
        <w:t xml:space="preserve">ou can enable various </w:t>
      </w:r>
      <w:r w:rsidRPr="00A253B1">
        <w:t>extension</w:t>
      </w:r>
      <w:r w:rsidR="00A253B1">
        <w:t>s</w:t>
      </w:r>
      <w:r w:rsidRPr="00A253B1">
        <w:t xml:space="preserve"> through the Chrome Web Store</w:t>
      </w:r>
      <w:r w:rsidR="00A253B1">
        <w:t xml:space="preserve"> tha</w:t>
      </w:r>
      <w:r w:rsidR="00CF18CD">
        <w:t>t allow you to use Reader Mode. There are several, so test them out and see which one works for you.</w:t>
      </w:r>
    </w:p>
    <w:p w14:paraId="110D6BB4" w14:textId="77777777" w:rsidR="00AA132B" w:rsidRDefault="00AA132B" w:rsidP="00AA132B">
      <w:pPr>
        <w:pStyle w:val="Heading3"/>
        <w:rPr>
          <w:b w:val="0"/>
        </w:rPr>
      </w:pPr>
      <w:r w:rsidRPr="00D617BB">
        <w:t>Edge</w:t>
      </w:r>
    </w:p>
    <w:p w14:paraId="3148CAD2" w14:textId="77777777" w:rsidR="000D309B" w:rsidRDefault="000D309B" w:rsidP="00DC3CC7">
      <w:pPr>
        <w:pStyle w:val="ListParagraph"/>
        <w:numPr>
          <w:ilvl w:val="0"/>
          <w:numId w:val="6"/>
        </w:numPr>
      </w:pPr>
      <w:r>
        <w:t xml:space="preserve">Immersive Reader is automatically enabled in </w:t>
      </w:r>
      <w:r w:rsidR="0013211B">
        <w:t>Edge</w:t>
      </w:r>
    </w:p>
    <w:p w14:paraId="2977C267" w14:textId="77777777" w:rsidR="000D309B" w:rsidRDefault="000D309B" w:rsidP="00DC3CC7">
      <w:pPr>
        <w:pStyle w:val="ListParagraph"/>
        <w:numPr>
          <w:ilvl w:val="0"/>
          <w:numId w:val="6"/>
        </w:numPr>
      </w:pPr>
      <w:r>
        <w:t>You can toggle it on and off using F9</w:t>
      </w:r>
    </w:p>
    <w:p w14:paraId="1567EB55" w14:textId="77777777" w:rsidR="000D309B" w:rsidRDefault="00B116F9" w:rsidP="00DC3CC7">
      <w:pPr>
        <w:pStyle w:val="ListParagraph"/>
        <w:numPr>
          <w:ilvl w:val="0"/>
          <w:numId w:val="6"/>
        </w:numPr>
      </w:pPr>
      <w:r>
        <w:t>Once on, you can find</w:t>
      </w:r>
      <w:r w:rsidR="000D309B">
        <w:t xml:space="preserve"> option</w:t>
      </w:r>
      <w:r>
        <w:t>s</w:t>
      </w:r>
      <w:r w:rsidR="000D309B">
        <w:t xml:space="preserve"> just below the address bar, listed as "Read aloud", "Text Preferences", "</w:t>
      </w:r>
      <w:r w:rsidR="007150D2" w:rsidRPr="00DC3CC7">
        <w:rPr>
          <w:lang w:val="en-GB"/>
        </w:rPr>
        <w:t>Grammar Tools</w:t>
      </w:r>
      <w:r w:rsidR="007150D2">
        <w:t>" and "Reading Preferences"</w:t>
      </w:r>
    </w:p>
    <w:p w14:paraId="2BB97290" w14:textId="5DCD54EA" w:rsidR="00B116F9" w:rsidRPr="00DC3CC7" w:rsidRDefault="00B116F9" w:rsidP="00DC3CC7">
      <w:pPr>
        <w:pStyle w:val="ListParagraph"/>
        <w:numPr>
          <w:ilvl w:val="0"/>
          <w:numId w:val="6"/>
        </w:numPr>
        <w:rPr>
          <w:lang w:val="en-US"/>
        </w:rPr>
      </w:pPr>
      <w:r>
        <w:t xml:space="preserve">Check out the </w:t>
      </w:r>
      <w:hyperlink r:id="rId12" w:history="1">
        <w:r w:rsidRPr="00B116F9">
          <w:rPr>
            <w:rStyle w:val="Hyperlink"/>
          </w:rPr>
          <w:t>Microsoft support page for more information</w:t>
        </w:r>
      </w:hyperlink>
      <w:r w:rsidR="5DCD54EA">
        <w:t>.</w:t>
      </w:r>
    </w:p>
    <w:p w14:paraId="37D335A4" w14:textId="77777777" w:rsidR="00AA132B" w:rsidRPr="00D617BB" w:rsidRDefault="00AA132B" w:rsidP="00AA132B">
      <w:pPr>
        <w:pStyle w:val="Heading3"/>
        <w:rPr>
          <w:b w:val="0"/>
        </w:rPr>
      </w:pPr>
      <w:r w:rsidRPr="00D617BB">
        <w:t>Firefox</w:t>
      </w:r>
    </w:p>
    <w:p w14:paraId="0F4FDF27" w14:textId="77777777" w:rsidR="00D617BB" w:rsidRDefault="00D617BB" w:rsidP="00DC3CC7">
      <w:pPr>
        <w:pStyle w:val="ListParagraph"/>
        <w:numPr>
          <w:ilvl w:val="0"/>
          <w:numId w:val="7"/>
        </w:numPr>
      </w:pPr>
      <w:r>
        <w:t>Reader View is au</w:t>
      </w:r>
      <w:r w:rsidR="0013211B">
        <w:t>tomatically enabled in Firefox</w:t>
      </w:r>
    </w:p>
    <w:p w14:paraId="04D22170" w14:textId="77777777" w:rsidR="00D617BB" w:rsidRDefault="00D617BB" w:rsidP="00DC3CC7">
      <w:pPr>
        <w:pStyle w:val="ListParagraph"/>
        <w:numPr>
          <w:ilvl w:val="0"/>
          <w:numId w:val="7"/>
        </w:numPr>
      </w:pPr>
      <w:r>
        <w:t>You can toggle it on and off using F9</w:t>
      </w:r>
    </w:p>
    <w:p w14:paraId="32717028" w14:textId="77777777" w:rsidR="00F776ED" w:rsidRDefault="00D617BB" w:rsidP="00DC3CC7">
      <w:pPr>
        <w:pStyle w:val="ListParagraph"/>
        <w:numPr>
          <w:ilvl w:val="0"/>
          <w:numId w:val="7"/>
        </w:numPr>
      </w:pPr>
      <w:r>
        <w:t xml:space="preserve">Once on, you can </w:t>
      </w:r>
      <w:r w:rsidR="00F776ED">
        <w:t>find options near the top of the page on the left</w:t>
      </w:r>
    </w:p>
    <w:p w14:paraId="6E29E135" w14:textId="4B759E48" w:rsidR="00D617BB" w:rsidRDefault="00F776ED" w:rsidP="00DC3CC7">
      <w:pPr>
        <w:pStyle w:val="ListParagraph"/>
        <w:numPr>
          <w:ilvl w:val="0"/>
          <w:numId w:val="7"/>
        </w:numPr>
      </w:pPr>
      <w:r>
        <w:t xml:space="preserve">You can </w:t>
      </w:r>
      <w:r w:rsidR="00DF3BE4">
        <w:t>click</w:t>
      </w:r>
      <w:r w:rsidR="00D617BB">
        <w:t xml:space="preserve"> on </w:t>
      </w:r>
      <w:r w:rsidR="00C67825">
        <w:t>"</w:t>
      </w:r>
      <w:r w:rsidR="00D617BB">
        <w:t>Aa</w:t>
      </w:r>
      <w:r w:rsidR="00C67825">
        <w:t>"</w:t>
      </w:r>
      <w:r w:rsidR="00D617BB">
        <w:t xml:space="preserve"> to change controls around Font (Sans-Serif or Serif), Font Size, Screen </w:t>
      </w:r>
      <w:r w:rsidR="007D1230">
        <w:t>Size, Line Spacing and Colours</w:t>
      </w:r>
    </w:p>
    <w:p w14:paraId="2441BEAD" w14:textId="77777777" w:rsidR="00AA132B" w:rsidRDefault="007D1230" w:rsidP="00DC3CC7">
      <w:pPr>
        <w:pStyle w:val="ListParagraph"/>
        <w:numPr>
          <w:ilvl w:val="0"/>
          <w:numId w:val="7"/>
        </w:numPr>
      </w:pPr>
      <w:r>
        <w:t>You can click on a pair of headphones to have the website read out to you.</w:t>
      </w:r>
    </w:p>
    <w:p w14:paraId="40070FDB" w14:textId="37676409" w:rsidR="00B116F9" w:rsidRDefault="00B116F9" w:rsidP="00DC3CC7">
      <w:pPr>
        <w:pStyle w:val="ListParagraph"/>
        <w:numPr>
          <w:ilvl w:val="0"/>
          <w:numId w:val="7"/>
        </w:numPr>
      </w:pPr>
      <w:r>
        <w:t xml:space="preserve">Check out the </w:t>
      </w:r>
      <w:hyperlink r:id="rId13" w:history="1">
        <w:r w:rsidRPr="00B116F9">
          <w:rPr>
            <w:rStyle w:val="Hyperlink"/>
          </w:rPr>
          <w:t>Firefox support page for more information</w:t>
        </w:r>
      </w:hyperlink>
      <w:r w:rsidR="5DCD54EA">
        <w:t>.</w:t>
      </w:r>
    </w:p>
    <w:p w14:paraId="2C31E4CB" w14:textId="77777777" w:rsidR="00AA132B" w:rsidRDefault="00AA132B" w:rsidP="00AA132B">
      <w:pPr>
        <w:pStyle w:val="Heading2"/>
      </w:pPr>
      <w:r>
        <w:t>Mac</w:t>
      </w:r>
    </w:p>
    <w:p w14:paraId="5BAA4A53" w14:textId="77777777" w:rsidR="00AA132B" w:rsidRDefault="00AA132B" w:rsidP="00AA132B">
      <w:pPr>
        <w:pStyle w:val="Heading3"/>
      </w:pPr>
      <w:r w:rsidRPr="00D617BB">
        <w:t>Chrome</w:t>
      </w:r>
    </w:p>
    <w:p w14:paraId="17FBDC89" w14:textId="77777777" w:rsidR="00DC3CC7" w:rsidRPr="00DC3CC7" w:rsidRDefault="00DC3CC7" w:rsidP="00DC3CC7">
      <w:r>
        <w:t>See instructions for Windows Chrome as they are essentially the same.</w:t>
      </w:r>
    </w:p>
    <w:p w14:paraId="315032EF" w14:textId="77777777" w:rsidR="00AA132B" w:rsidRDefault="00AA132B" w:rsidP="00AA132B">
      <w:pPr>
        <w:pStyle w:val="Heading3"/>
      </w:pPr>
      <w:r w:rsidRPr="00D617BB">
        <w:t>Safari</w:t>
      </w:r>
    </w:p>
    <w:p w14:paraId="1D3713C3" w14:textId="77777777" w:rsidR="00DC3CC7" w:rsidRDefault="00554A1E" w:rsidP="00DC3CC7">
      <w:pPr>
        <w:pStyle w:val="ListParagraph"/>
        <w:numPr>
          <w:ilvl w:val="0"/>
          <w:numId w:val="12"/>
        </w:numPr>
      </w:pPr>
      <w:r>
        <w:t>C</w:t>
      </w:r>
      <w:r w:rsidR="00DC3CC7">
        <w:t>lick the Reader button at the left end of the Smart Search field</w:t>
      </w:r>
    </w:p>
    <w:p w14:paraId="58A0C582" w14:textId="6EC32D3C" w:rsidR="00DC3CC7" w:rsidRDefault="00554A1E" w:rsidP="00F2134F">
      <w:pPr>
        <w:pStyle w:val="ListParagraph"/>
        <w:numPr>
          <w:ilvl w:val="0"/>
          <w:numId w:val="12"/>
        </w:numPr>
      </w:pPr>
      <w:r>
        <w:lastRenderedPageBreak/>
        <w:t xml:space="preserve">Click the letter button at the right end of the Smart Search field to make changes to the appearance in reader mode </w:t>
      </w:r>
      <w:r w:rsidR="00DF3BE4">
        <w:t>including</w:t>
      </w:r>
      <w:r>
        <w:t xml:space="preserve"> </w:t>
      </w:r>
      <w:r w:rsidR="00DC3CC7">
        <w:t xml:space="preserve">choose a font size, choose a </w:t>
      </w:r>
      <w:r>
        <w:t>background colour or</w:t>
      </w:r>
      <w:r w:rsidR="00DC3CC7">
        <w:t xml:space="preserve"> choose a font</w:t>
      </w:r>
    </w:p>
    <w:p w14:paraId="081B5867" w14:textId="77777777" w:rsidR="00DC3CC7" w:rsidRDefault="00554A1E" w:rsidP="00DC3CC7">
      <w:pPr>
        <w:pStyle w:val="ListParagraph"/>
        <w:numPr>
          <w:ilvl w:val="0"/>
          <w:numId w:val="12"/>
        </w:numPr>
      </w:pPr>
      <w:r>
        <w:t>The setup you last used will come back when you use Reader again</w:t>
      </w:r>
    </w:p>
    <w:p w14:paraId="26AEAA45" w14:textId="77777777" w:rsidR="008C5C07" w:rsidRDefault="00DC3CC7" w:rsidP="00554A1E">
      <w:pPr>
        <w:pStyle w:val="ListParagraph"/>
        <w:numPr>
          <w:ilvl w:val="0"/>
          <w:numId w:val="12"/>
        </w:numPr>
      </w:pPr>
      <w:r>
        <w:t xml:space="preserve">To stop </w:t>
      </w:r>
      <w:r w:rsidR="00554A1E">
        <w:t>either c</w:t>
      </w:r>
      <w:r>
        <w:t>lick the Reader button or press Esc</w:t>
      </w:r>
    </w:p>
    <w:p w14:paraId="27F1F4F9" w14:textId="29681FA7" w:rsidR="00554A1E" w:rsidRDefault="00554A1E" w:rsidP="00554A1E">
      <w:pPr>
        <w:pStyle w:val="ListParagraph"/>
        <w:numPr>
          <w:ilvl w:val="0"/>
          <w:numId w:val="12"/>
        </w:numPr>
      </w:pPr>
      <w:r>
        <w:t xml:space="preserve">Check out the Apple Support website for more </w:t>
      </w:r>
      <w:hyperlink r:id="rId14" w:history="1">
        <w:r w:rsidRPr="00DC3CC7">
          <w:rPr>
            <w:rStyle w:val="Hyperlink"/>
          </w:rPr>
          <w:t>information on reader mode in Safari for Mac</w:t>
        </w:r>
      </w:hyperlink>
      <w:r w:rsidR="5DCD54EA">
        <w:t>.</w:t>
      </w:r>
    </w:p>
    <w:p w14:paraId="7C9E92EA" w14:textId="77777777" w:rsidR="00AA132B" w:rsidRDefault="00AA132B" w:rsidP="00AA132B">
      <w:pPr>
        <w:pStyle w:val="Heading2"/>
      </w:pPr>
      <w:r>
        <w:t>iPad</w:t>
      </w:r>
    </w:p>
    <w:p w14:paraId="561E3987" w14:textId="77777777" w:rsidR="00AA132B" w:rsidRPr="00D617BB" w:rsidRDefault="00AA132B" w:rsidP="00AA132B">
      <w:pPr>
        <w:pStyle w:val="Heading3"/>
        <w:rPr>
          <w:b w:val="0"/>
        </w:rPr>
      </w:pPr>
      <w:r w:rsidRPr="00D617BB">
        <w:t>Safari</w:t>
      </w:r>
    </w:p>
    <w:p w14:paraId="5797EAFF" w14:textId="77777777" w:rsidR="00081F6A" w:rsidRDefault="00B116F9" w:rsidP="000032EF">
      <w:pPr>
        <w:pStyle w:val="ListParagraph"/>
        <w:numPr>
          <w:ilvl w:val="0"/>
          <w:numId w:val="13"/>
        </w:numPr>
      </w:pPr>
      <w:r>
        <w:t>Reader View</w:t>
      </w:r>
      <w:r w:rsidR="00081F6A">
        <w:t xml:space="preserve"> is automatically enabled in Safari</w:t>
      </w:r>
      <w:r w:rsidR="000032EF">
        <w:t xml:space="preserve"> on the iPad</w:t>
      </w:r>
    </w:p>
    <w:p w14:paraId="4FD00430" w14:textId="413E7F29" w:rsidR="00CE074F" w:rsidRDefault="00081F6A" w:rsidP="00D95E4B">
      <w:pPr>
        <w:pStyle w:val="ListParagraph"/>
        <w:numPr>
          <w:ilvl w:val="0"/>
          <w:numId w:val="13"/>
        </w:numPr>
      </w:pPr>
      <w:r>
        <w:t xml:space="preserve">You can turn it on from the top left of the address bar by </w:t>
      </w:r>
      <w:r w:rsidR="00D95E4B">
        <w:t>long pressing</w:t>
      </w:r>
      <w:r>
        <w:t xml:space="preserve"> the </w:t>
      </w:r>
      <w:r w:rsidR="000032EF">
        <w:t>"</w:t>
      </w:r>
      <w:r>
        <w:t>aA</w:t>
      </w:r>
      <w:r w:rsidR="000032EF">
        <w:t>"</w:t>
      </w:r>
      <w:r>
        <w:t xml:space="preserve"> symbol</w:t>
      </w:r>
      <w:r w:rsidR="00D95E4B">
        <w:t>.</w:t>
      </w:r>
    </w:p>
    <w:p w14:paraId="1FE66321" w14:textId="330A1661" w:rsidR="00CE074F" w:rsidRDefault="00CE074F" w:rsidP="000032EF">
      <w:pPr>
        <w:pStyle w:val="ListParagraph"/>
        <w:numPr>
          <w:ilvl w:val="0"/>
          <w:numId w:val="13"/>
        </w:numPr>
      </w:pPr>
      <w:r>
        <w:t>If you tap the aA symbol, y</w:t>
      </w:r>
      <w:r w:rsidR="00081F6A">
        <w:t>ou can</w:t>
      </w:r>
      <w:r w:rsidR="00D95E4B">
        <w:t xml:space="preserve"> make adjustments like</w:t>
      </w:r>
      <w:r w:rsidR="00081F6A">
        <w:t xml:space="preserve"> increase the font size</w:t>
      </w:r>
      <w:r w:rsidR="001137C4">
        <w:t>, change the colours and font</w:t>
      </w:r>
      <w:r w:rsidR="00D95E4B">
        <w:t>.</w:t>
      </w:r>
    </w:p>
    <w:p w14:paraId="629348D4" w14:textId="6DC7F123" w:rsidR="00D5562A" w:rsidRDefault="00D5562A" w:rsidP="00D5562A">
      <w:pPr>
        <w:jc w:val="right"/>
      </w:pPr>
      <w:r>
        <w:t>SVRC (</w:t>
      </w:r>
      <w:r w:rsidR="00DF3BE4">
        <w:t>February</w:t>
      </w:r>
      <w:r>
        <w:t xml:space="preserve"> 202</w:t>
      </w:r>
      <w:r w:rsidR="00DF3BE4">
        <w:t>3</w:t>
      </w:r>
      <w:r>
        <w:t>)</w:t>
      </w:r>
    </w:p>
    <w:sectPr w:rsidR="00D5562A" w:rsidSect="00D5562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54F6" w14:textId="77777777" w:rsidR="00650C25" w:rsidRDefault="00650C25" w:rsidP="00261B57">
      <w:r>
        <w:separator/>
      </w:r>
    </w:p>
  </w:endnote>
  <w:endnote w:type="continuationSeparator" w:id="0">
    <w:p w14:paraId="4C7F0FBA" w14:textId="77777777" w:rsidR="00650C25" w:rsidRDefault="00650C25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CB61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3183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B4DC" w14:textId="77777777" w:rsidR="00650C25" w:rsidRDefault="00650C25" w:rsidP="00261B57">
      <w:r>
        <w:separator/>
      </w:r>
    </w:p>
  </w:footnote>
  <w:footnote w:type="continuationSeparator" w:id="0">
    <w:p w14:paraId="5BDEE5D6" w14:textId="77777777" w:rsidR="00650C25" w:rsidRDefault="00650C25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0779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3E573F" wp14:editId="4A44FC4E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0C1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7F631E3" wp14:editId="35EDD5FD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3202"/>
    <w:multiLevelType w:val="hybridMultilevel"/>
    <w:tmpl w:val="D93C8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4A2"/>
    <w:multiLevelType w:val="hybridMultilevel"/>
    <w:tmpl w:val="825ED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B3C"/>
    <w:multiLevelType w:val="hybridMultilevel"/>
    <w:tmpl w:val="ECAAB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0F52"/>
    <w:multiLevelType w:val="hybridMultilevel"/>
    <w:tmpl w:val="F53E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79D8"/>
    <w:multiLevelType w:val="hybridMultilevel"/>
    <w:tmpl w:val="60286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22D13"/>
    <w:multiLevelType w:val="hybridMultilevel"/>
    <w:tmpl w:val="F0D82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5BC"/>
    <w:multiLevelType w:val="hybridMultilevel"/>
    <w:tmpl w:val="E7101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CC2"/>
    <w:multiLevelType w:val="hybridMultilevel"/>
    <w:tmpl w:val="4E1CD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9630B"/>
    <w:multiLevelType w:val="hybridMultilevel"/>
    <w:tmpl w:val="F4A6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3143">
    <w:abstractNumId w:val="0"/>
  </w:num>
  <w:num w:numId="2" w16cid:durableId="79957914">
    <w:abstractNumId w:val="7"/>
  </w:num>
  <w:num w:numId="3" w16cid:durableId="1983149496">
    <w:abstractNumId w:val="3"/>
  </w:num>
  <w:num w:numId="4" w16cid:durableId="637341167">
    <w:abstractNumId w:val="11"/>
  </w:num>
  <w:num w:numId="5" w16cid:durableId="516626650">
    <w:abstractNumId w:val="4"/>
  </w:num>
  <w:num w:numId="6" w16cid:durableId="750542848">
    <w:abstractNumId w:val="9"/>
  </w:num>
  <w:num w:numId="7" w16cid:durableId="1512256646">
    <w:abstractNumId w:val="12"/>
  </w:num>
  <w:num w:numId="8" w16cid:durableId="1834301278">
    <w:abstractNumId w:val="6"/>
  </w:num>
  <w:num w:numId="9" w16cid:durableId="391931025">
    <w:abstractNumId w:val="2"/>
  </w:num>
  <w:num w:numId="10" w16cid:durableId="1207908886">
    <w:abstractNumId w:val="1"/>
  </w:num>
  <w:num w:numId="11" w16cid:durableId="207424485">
    <w:abstractNumId w:val="8"/>
  </w:num>
  <w:num w:numId="12" w16cid:durableId="1211696506">
    <w:abstractNumId w:val="10"/>
  </w:num>
  <w:num w:numId="13" w16cid:durableId="500588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28"/>
    <w:rsid w:val="000032EF"/>
    <w:rsid w:val="000070C8"/>
    <w:rsid w:val="000261F2"/>
    <w:rsid w:val="00081F6A"/>
    <w:rsid w:val="000D309B"/>
    <w:rsid w:val="000D6DD9"/>
    <w:rsid w:val="000F76C2"/>
    <w:rsid w:val="001018C1"/>
    <w:rsid w:val="001137C4"/>
    <w:rsid w:val="00123C9C"/>
    <w:rsid w:val="0013211B"/>
    <w:rsid w:val="00233350"/>
    <w:rsid w:val="002532A4"/>
    <w:rsid w:val="00261B57"/>
    <w:rsid w:val="002749A8"/>
    <w:rsid w:val="002F58FB"/>
    <w:rsid w:val="002F74A5"/>
    <w:rsid w:val="00303F66"/>
    <w:rsid w:val="0043147D"/>
    <w:rsid w:val="0044662A"/>
    <w:rsid w:val="00494798"/>
    <w:rsid w:val="004E47B1"/>
    <w:rsid w:val="00554A1E"/>
    <w:rsid w:val="00571E32"/>
    <w:rsid w:val="00650C25"/>
    <w:rsid w:val="006D24E2"/>
    <w:rsid w:val="006ED8FB"/>
    <w:rsid w:val="007150D2"/>
    <w:rsid w:val="00744AB1"/>
    <w:rsid w:val="007952D4"/>
    <w:rsid w:val="007D1230"/>
    <w:rsid w:val="007D2206"/>
    <w:rsid w:val="00837558"/>
    <w:rsid w:val="00882FEC"/>
    <w:rsid w:val="00883C92"/>
    <w:rsid w:val="008C5C07"/>
    <w:rsid w:val="008C79F4"/>
    <w:rsid w:val="008D16C0"/>
    <w:rsid w:val="008D5394"/>
    <w:rsid w:val="00913B86"/>
    <w:rsid w:val="00A253B1"/>
    <w:rsid w:val="00A54498"/>
    <w:rsid w:val="00A673E7"/>
    <w:rsid w:val="00A674A0"/>
    <w:rsid w:val="00AA132B"/>
    <w:rsid w:val="00B116F9"/>
    <w:rsid w:val="00B73DD2"/>
    <w:rsid w:val="00B75138"/>
    <w:rsid w:val="00BE4FB2"/>
    <w:rsid w:val="00C02AAC"/>
    <w:rsid w:val="00C1173C"/>
    <w:rsid w:val="00C67825"/>
    <w:rsid w:val="00CD3DEF"/>
    <w:rsid w:val="00CE074F"/>
    <w:rsid w:val="00CF18CD"/>
    <w:rsid w:val="00CF1B3E"/>
    <w:rsid w:val="00D5562A"/>
    <w:rsid w:val="00D617BB"/>
    <w:rsid w:val="00D95E4B"/>
    <w:rsid w:val="00DB1799"/>
    <w:rsid w:val="00DC3CC7"/>
    <w:rsid w:val="00DF3BE4"/>
    <w:rsid w:val="00E1444D"/>
    <w:rsid w:val="00E16607"/>
    <w:rsid w:val="00E90528"/>
    <w:rsid w:val="00EB5F6F"/>
    <w:rsid w:val="00F60E6D"/>
    <w:rsid w:val="00F776E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DCD54EA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AB7F1"/>
  <w15:docId w15:val="{F4EC5DF8-4EAB-4718-B912-2C5351F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86"/>
  </w:style>
  <w:style w:type="paragraph" w:styleId="Heading1">
    <w:name w:val="heading 1"/>
    <w:basedOn w:val="Normal"/>
    <w:next w:val="Normal"/>
    <w:link w:val="Heading1Char"/>
    <w:uiPriority w:val="9"/>
    <w:qFormat/>
    <w:rsid w:val="00913B86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B86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B86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B86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B86"/>
  </w:style>
  <w:style w:type="paragraph" w:styleId="Footer">
    <w:name w:val="footer"/>
    <w:basedOn w:val="Normal"/>
    <w:link w:val="FooterChar"/>
    <w:uiPriority w:val="99"/>
    <w:unhideWhenUsed/>
    <w:rsid w:val="00913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86"/>
  </w:style>
  <w:style w:type="paragraph" w:styleId="NoSpacing">
    <w:name w:val="No Spacing"/>
    <w:uiPriority w:val="1"/>
    <w:qFormat/>
    <w:rsid w:val="00913B86"/>
  </w:style>
  <w:style w:type="character" w:customStyle="1" w:styleId="Heading1Char">
    <w:name w:val="Heading 1 Char"/>
    <w:basedOn w:val="DefaultParagraphFont"/>
    <w:link w:val="Heading1"/>
    <w:uiPriority w:val="9"/>
    <w:rsid w:val="00913B86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B8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B86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913B86"/>
  </w:style>
  <w:style w:type="character" w:customStyle="1" w:styleId="Heading4Char">
    <w:name w:val="Heading 4 Char"/>
    <w:basedOn w:val="DefaultParagraphFont"/>
    <w:link w:val="Heading4"/>
    <w:uiPriority w:val="9"/>
    <w:rsid w:val="00913B86"/>
    <w:rPr>
      <w:rFonts w:asciiTheme="majorHAnsi" w:eastAsiaTheme="majorEastAsia" w:hAnsiTheme="majorHAnsi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mozilla.org/en-US/kb/firefox-reader-view-clutter-free-web-pag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pport.microsoft.com/en-us/topic/use-immersive-reader-in-microsoft-edge-78a7a17d-52e1-47ee-b0ac-eff8539015e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apple.com/en-au/guide/safari/sfri32632/ma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>2021-07-31T14:00:00+00:00</DET_EDRMS_Date>
    <DET_EDRMS_Author xmlns="http://schemas.microsoft.com/Sharepoint/v3" xsi:nil="true"/>
    <DET_EDRMS_Description xmlns="http://schemas.microsoft.com/Sharepoint/v3">Cheatsheet for using Reader Views on various internet browsers</DET_EDRMS_Description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1428D87D52C9F0428DF732E75FE6FAF3" ma:contentTypeVersion="7" ma:contentTypeDescription="DET Document" ma:contentTypeScope="" ma:versionID="d77a5735fdce9faa54cf34a53744f72f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97CF1-7867-40FC-98F2-00476DA1A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D610ED-DC8E-4C01-9D2D-AD1ECEB4D0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12FD7A-7E73-43C7-B417-0E9ABACC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7</TotalTime>
  <Pages>2</Pages>
  <Words>451</Words>
  <Characters>2574</Characters>
  <Application>Microsoft Office Word</Application>
  <DocSecurity>0</DocSecurity>
  <Lines>21</Lines>
  <Paragraphs>6</Paragraphs>
  <ScaleCrop>false</ScaleCrop>
  <Company>DEECD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39</cp:revision>
  <dcterms:created xsi:type="dcterms:W3CDTF">2021-08-26T05:08:00Z</dcterms:created>
  <dcterms:modified xsi:type="dcterms:W3CDTF">2023-02-08T04:02:00Z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0x010100C1A95F885C0B4A62AE4D0515D220750C001428D87D52C9F0428DF732E75FE6FAF3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{d7ab7749-6878-46e3-9028-2c4d3ada4a40}</vt:lpwstr>
  </property>
  <property fmtid="{D5CDD505-2E9C-101B-9397-08002B2CF9AE}" pid="6" name="RecordPoint_ActiveItemUniqueId">
    <vt:lpwstr>{c648c720-9fb3-4b07-9e20-d651a669c7c6}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R20211937995</vt:lpwstr>
  </property>
  <property fmtid="{D5CDD505-2E9C-101B-9397-08002B2CF9AE}" pid="9" name="RecordPoint_SubmissionCompleted">
    <vt:lpwstr>2022-02-08T17:51:30.1522958+11:00</vt:lpwstr>
  </property>
</Properties>
</file>