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82" w:rsidRDefault="00CC2082" w:rsidP="00CC2082">
      <w:pPr>
        <w:pStyle w:val="Heading1"/>
      </w:pPr>
      <w:r w:rsidRPr="00683E17">
        <w:t>Google Docs</w:t>
      </w:r>
      <w:r>
        <w:t xml:space="preserve"> Shortcuts </w:t>
      </w:r>
      <w:r>
        <w:t>– Navigation on PC</w:t>
      </w:r>
    </w:p>
    <w:p w:rsidR="00CC2082" w:rsidRDefault="001049C8" w:rsidP="00CC2082">
      <w:pPr>
        <w:pStyle w:val="Heading3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General</w:t>
      </w:r>
      <w:r w:rsidR="00CC2082">
        <w:rPr>
          <w:rFonts w:eastAsia="Times New Roman"/>
          <w:lang w:eastAsia="en-GB"/>
        </w:rPr>
        <w:t xml:space="preserve"> Navigati</w:t>
      </w:r>
      <w:r>
        <w:rPr>
          <w:rFonts w:eastAsia="Times New Roman"/>
          <w:lang w:eastAsia="en-GB"/>
        </w:rPr>
        <w:t>on</w:t>
      </w:r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Move to next heading – hold Control + Alt, press n then h</w:t>
      </w:r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Move to previous heading – hold Control + Alt, press p then h</w:t>
      </w:r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Move to next specific heading 1-6 – hold Control + Alt, press n then 1-6</w:t>
      </w:r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Move to previous specific heading 1-6 – hold Control + Alt, press p then 1-6</w:t>
      </w:r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Move to next list – hold Control + Alt, press n then o</w:t>
      </w:r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Move to previous list – hold Control + Alt, press p then o</w:t>
      </w:r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Move to next item in current list – hold Control + Alt, press n then </w:t>
      </w:r>
      <w:proofErr w:type="spellStart"/>
      <w:r>
        <w:rPr>
          <w:lang w:eastAsia="en-GB"/>
        </w:rPr>
        <w:t>i</w:t>
      </w:r>
      <w:proofErr w:type="spellEnd"/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Move to previous item in current list – hold Control + Alt, press p then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Move to next link – ho</w:t>
      </w:r>
      <w:r w:rsidR="001049C8">
        <w:rPr>
          <w:lang w:eastAsia="en-GB"/>
        </w:rPr>
        <w:t>ld Control + Alt, press n then l</w:t>
      </w:r>
    </w:p>
    <w:p w:rsidR="00CC2082" w:rsidRDefault="00CC2082" w:rsidP="00A5250B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Move to previous link – ho</w:t>
      </w:r>
      <w:r w:rsidR="001049C8">
        <w:rPr>
          <w:lang w:eastAsia="en-GB"/>
        </w:rPr>
        <w:t>ld Control + Alt, press p then l</w:t>
      </w:r>
    </w:p>
    <w:p w:rsidR="00CC2082" w:rsidRDefault="00CC2082" w:rsidP="00CC2082">
      <w:pPr>
        <w:pStyle w:val="Heading3"/>
        <w:rPr>
          <w:lang w:eastAsia="en-GB"/>
        </w:rPr>
      </w:pPr>
      <w:r>
        <w:rPr>
          <w:lang w:eastAsia="en-GB"/>
        </w:rPr>
        <w:t>Table Navigation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Move to start of the table – hold Control + Alt + Shift, press t then s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Move to end of the table – hold Control + Alt + Shift, press t then d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Move to start of table column – hold Control + Alt + Shift, press t then </w:t>
      </w:r>
      <w:proofErr w:type="spellStart"/>
      <w:r>
        <w:rPr>
          <w:lang w:eastAsia="en-GB"/>
        </w:rPr>
        <w:t>i</w:t>
      </w:r>
      <w:proofErr w:type="spellEnd"/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Move to end of table column – hold Control + Alt + Shift, press t then k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Move to next column – hold Control + Alt + Shift, press t then b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Move to previous column – hold Control + Alt + Shift, press t then v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Move to start of table row – hold Control + Alt + Shift, press t then j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Move to end of table row – hold Control + Alt + Shift, press t then l 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Move to next row – hold Control + Alt + Shift, press t then m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Move to previous row – hold Control + Alt + Shift, press t then g</w:t>
      </w:r>
    </w:p>
    <w:p w:rsidR="00CC2082" w:rsidRDefault="00CC2082" w:rsidP="00A5250B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Exit table – hold Control + Alt + Shift, press t then e</w:t>
      </w:r>
    </w:p>
    <w:p w:rsidR="00CC2082" w:rsidRDefault="00CC2082" w:rsidP="00CC2082">
      <w:pPr>
        <w:pStyle w:val="Heading3"/>
        <w:rPr>
          <w:lang w:eastAsia="en-GB"/>
        </w:rPr>
      </w:pPr>
      <w:r>
        <w:rPr>
          <w:lang w:eastAsia="en-GB"/>
        </w:rPr>
        <w:t>Navigating Google Docs Menus</w:t>
      </w:r>
    </w:p>
    <w:p w:rsidR="00CC2082" w:rsidRDefault="00CC2082" w:rsidP="00A5250B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Open file menu – Google Chrome: Alt + F</w:t>
      </w:r>
      <w:r w:rsidR="001E2633">
        <w:rPr>
          <w:lang w:eastAsia="en-GB"/>
        </w:rPr>
        <w:t xml:space="preserve">, </w:t>
      </w:r>
      <w:r>
        <w:rPr>
          <w:lang w:eastAsia="en-GB"/>
        </w:rPr>
        <w:t>Other Browsers: Alt + Shift + F</w:t>
      </w:r>
    </w:p>
    <w:p w:rsidR="00CC2082" w:rsidRDefault="00CC2082" w:rsidP="00A5250B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Open edit menu – Google Chrome: Alt + E</w:t>
      </w:r>
      <w:r w:rsidR="001E2633">
        <w:rPr>
          <w:lang w:eastAsia="en-GB"/>
        </w:rPr>
        <w:t>,</w:t>
      </w:r>
      <w:r>
        <w:rPr>
          <w:lang w:eastAsia="en-GB"/>
        </w:rPr>
        <w:t xml:space="preserve"> Other Browsers: Alt + Shift + E</w:t>
      </w:r>
    </w:p>
    <w:p w:rsidR="00CC2082" w:rsidRDefault="00CC2082" w:rsidP="00A5250B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Open view menu – Google Chrome: Alt + V</w:t>
      </w:r>
      <w:r w:rsidR="001E2633">
        <w:rPr>
          <w:lang w:eastAsia="en-GB"/>
        </w:rPr>
        <w:t>,</w:t>
      </w:r>
      <w:r>
        <w:rPr>
          <w:lang w:eastAsia="en-GB"/>
        </w:rPr>
        <w:t xml:space="preserve"> Other Browsers: Alt + Shift + V</w:t>
      </w:r>
    </w:p>
    <w:p w:rsidR="00CC2082" w:rsidRDefault="00CC2082" w:rsidP="00A5250B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Open insert menu – Google Chrome: Alt + I</w:t>
      </w:r>
      <w:r w:rsidR="001E2633">
        <w:rPr>
          <w:lang w:eastAsia="en-GB"/>
        </w:rPr>
        <w:t>,</w:t>
      </w:r>
      <w:r>
        <w:rPr>
          <w:lang w:eastAsia="en-GB"/>
        </w:rPr>
        <w:t xml:space="preserve"> Other Browsers: Alt + Shift + I</w:t>
      </w:r>
    </w:p>
    <w:p w:rsidR="00CC2082" w:rsidRDefault="00CC2082" w:rsidP="00A5250B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Open format menu – Google Chrome: Alt + O</w:t>
      </w:r>
      <w:r w:rsidR="001E2633">
        <w:rPr>
          <w:lang w:eastAsia="en-GB"/>
        </w:rPr>
        <w:t>,</w:t>
      </w:r>
      <w:r>
        <w:rPr>
          <w:lang w:eastAsia="en-GB"/>
        </w:rPr>
        <w:t xml:space="preserve"> Other Browsers: Alt + Shift + O</w:t>
      </w:r>
    </w:p>
    <w:p w:rsidR="00CC2082" w:rsidRDefault="00CC2082" w:rsidP="00A5250B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Open tools menu – Google Chrome: Alt + T</w:t>
      </w:r>
      <w:r w:rsidR="001E2633">
        <w:rPr>
          <w:lang w:eastAsia="en-GB"/>
        </w:rPr>
        <w:t>,</w:t>
      </w:r>
      <w:r>
        <w:rPr>
          <w:lang w:eastAsia="en-GB"/>
        </w:rPr>
        <w:t xml:space="preserve"> Other Browsers: Alt + Shift + T</w:t>
      </w:r>
    </w:p>
    <w:p w:rsidR="00CC2082" w:rsidRDefault="00CC2082" w:rsidP="00A5250B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Open help menu – Google Chrome: Alt + H</w:t>
      </w:r>
      <w:r w:rsidR="001E2633">
        <w:rPr>
          <w:lang w:eastAsia="en-GB"/>
        </w:rPr>
        <w:t xml:space="preserve">, </w:t>
      </w:r>
      <w:r>
        <w:rPr>
          <w:lang w:eastAsia="en-GB"/>
        </w:rPr>
        <w:t>Other Browsers: Alt + Shift + H</w:t>
      </w:r>
    </w:p>
    <w:p w:rsidR="00CC2082" w:rsidRDefault="00CC2082" w:rsidP="00A5250B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Open accessibility menu – Google Chrome: Alt + A</w:t>
      </w:r>
      <w:r w:rsidR="001E2633">
        <w:rPr>
          <w:lang w:eastAsia="en-GB"/>
        </w:rPr>
        <w:t>,</w:t>
      </w:r>
      <w:r>
        <w:rPr>
          <w:lang w:eastAsia="en-GB"/>
        </w:rPr>
        <w:t xml:space="preserve"> Other Browsers: Alt + Shift + A</w:t>
      </w:r>
    </w:p>
    <w:p w:rsidR="00CC2082" w:rsidRDefault="00CC2082" w:rsidP="00CC2082">
      <w:pPr>
        <w:pStyle w:val="Heading3"/>
        <w:rPr>
          <w:lang w:eastAsia="en-GB"/>
        </w:rPr>
      </w:pPr>
      <w:r>
        <w:rPr>
          <w:lang w:eastAsia="en-GB"/>
        </w:rPr>
        <w:t>Other Tools and Navigation</w:t>
      </w:r>
    </w:p>
    <w:p w:rsidR="00CC2082" w:rsidRDefault="00CC2082" w:rsidP="00A5250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Open spelling/grammar – Control + Alt + X</w:t>
      </w:r>
      <w:r w:rsidR="005415EE">
        <w:rPr>
          <w:lang w:eastAsia="en-GB"/>
        </w:rPr>
        <w:t>/</w:t>
      </w:r>
      <w:bookmarkStart w:id="0" w:name="_GoBack"/>
      <w:bookmarkEnd w:id="0"/>
      <w:r>
        <w:rPr>
          <w:lang w:eastAsia="en-GB"/>
        </w:rPr>
        <w:t>F7</w:t>
      </w:r>
    </w:p>
    <w:p w:rsidR="00CC2082" w:rsidRDefault="00CC2082" w:rsidP="00A5250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Open word count – Control + Shift + C</w:t>
      </w:r>
    </w:p>
    <w:p w:rsidR="00CC2082" w:rsidRDefault="00CC2082" w:rsidP="00A5250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Start voice typing (available in Chrome Browser) – Control + Shift + S</w:t>
      </w:r>
    </w:p>
    <w:p w:rsidR="00CC2082" w:rsidRDefault="00CC2082" w:rsidP="00A5250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Move to next misspelling – Control + ‘</w:t>
      </w:r>
    </w:p>
    <w:p w:rsidR="00CC2082" w:rsidRDefault="00CC2082" w:rsidP="00A5250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Move to previous misspelling – Control + ;</w:t>
      </w:r>
    </w:p>
    <w:p w:rsidR="00CC2082" w:rsidRDefault="00CC2082" w:rsidP="00A5250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Insert or move to header – Control + Alt + O then H</w:t>
      </w:r>
    </w:p>
    <w:p w:rsidR="00CC2082" w:rsidRDefault="00CC2082" w:rsidP="00A5250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Insert or move to footer – Control + Alt + O then F</w:t>
      </w:r>
    </w:p>
    <w:p w:rsidR="00CC2082" w:rsidRDefault="00CC2082" w:rsidP="00CC2082">
      <w:pPr>
        <w:jc w:val="right"/>
        <w:rPr>
          <w:lang w:eastAsia="en-GB"/>
        </w:rPr>
      </w:pPr>
      <w:r>
        <w:rPr>
          <w:lang w:eastAsia="en-GB"/>
        </w:rPr>
        <w:t>SVRC SSP Staff (January 2022)</w:t>
      </w:r>
    </w:p>
    <w:sectPr w:rsidR="00CC2082" w:rsidSect="00D556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C8" w:rsidRDefault="00F634C8" w:rsidP="00261B57">
      <w:r>
        <w:separator/>
      </w:r>
    </w:p>
  </w:endnote>
  <w:endnote w:type="continuationSeparator" w:id="0">
    <w:p w:rsidR="00F634C8" w:rsidRDefault="00F634C8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CC2082">
      <w:rPr>
        <w:noProof/>
      </w:rPr>
      <w:t>2</w:t>
    </w:r>
    <w:r w:rsidR="00CE741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5415EE">
      <w:rPr>
        <w:noProof/>
      </w:rPr>
      <w:t>1</w:t>
    </w:r>
    <w:r w:rsidR="00CE74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C8" w:rsidRDefault="00F634C8" w:rsidP="00261B57">
      <w:r>
        <w:separator/>
      </w:r>
    </w:p>
  </w:footnote>
  <w:footnote w:type="continuationSeparator" w:id="0">
    <w:p w:rsidR="00F634C8" w:rsidRDefault="00F634C8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6DD406E2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73FDAF76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5586"/>
    <w:multiLevelType w:val="hybridMultilevel"/>
    <w:tmpl w:val="61B00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6CE1"/>
    <w:multiLevelType w:val="hybridMultilevel"/>
    <w:tmpl w:val="6026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6A91"/>
    <w:multiLevelType w:val="hybridMultilevel"/>
    <w:tmpl w:val="3284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3B28"/>
    <w:multiLevelType w:val="hybridMultilevel"/>
    <w:tmpl w:val="78503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82"/>
    <w:rsid w:val="000D268A"/>
    <w:rsid w:val="000F76C2"/>
    <w:rsid w:val="001018C1"/>
    <w:rsid w:val="001049C8"/>
    <w:rsid w:val="001E2633"/>
    <w:rsid w:val="00233350"/>
    <w:rsid w:val="002528D8"/>
    <w:rsid w:val="00261B57"/>
    <w:rsid w:val="002F58FB"/>
    <w:rsid w:val="002F74A5"/>
    <w:rsid w:val="004408FD"/>
    <w:rsid w:val="00494798"/>
    <w:rsid w:val="004E47B1"/>
    <w:rsid w:val="005415EE"/>
    <w:rsid w:val="005C4459"/>
    <w:rsid w:val="006D24E2"/>
    <w:rsid w:val="006ED8FB"/>
    <w:rsid w:val="006F2F42"/>
    <w:rsid w:val="00704996"/>
    <w:rsid w:val="00744AB1"/>
    <w:rsid w:val="007952D4"/>
    <w:rsid w:val="00837558"/>
    <w:rsid w:val="00882FEC"/>
    <w:rsid w:val="00883C92"/>
    <w:rsid w:val="008D16C0"/>
    <w:rsid w:val="00A26F67"/>
    <w:rsid w:val="00A5250B"/>
    <w:rsid w:val="00A54498"/>
    <w:rsid w:val="00A674A0"/>
    <w:rsid w:val="00B04C97"/>
    <w:rsid w:val="00B427A8"/>
    <w:rsid w:val="00B73DD2"/>
    <w:rsid w:val="00BD1AE9"/>
    <w:rsid w:val="00BE4FB2"/>
    <w:rsid w:val="00C1173C"/>
    <w:rsid w:val="00C90B8D"/>
    <w:rsid w:val="00CC2082"/>
    <w:rsid w:val="00CE7416"/>
    <w:rsid w:val="00CF1B3E"/>
    <w:rsid w:val="00D5562A"/>
    <w:rsid w:val="00DB1799"/>
    <w:rsid w:val="00E05A47"/>
    <w:rsid w:val="00E1444D"/>
    <w:rsid w:val="00E90528"/>
    <w:rsid w:val="00ED2EBB"/>
    <w:rsid w:val="00F60E6D"/>
    <w:rsid w:val="00F634C8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934"/>
  <w15:docId w15:val="{CE62BCB9-C1E0-4E6F-80F3-2E75AE1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DA2E69-351E-4A98-9732-777B60D7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</Template>
  <TotalTime>19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5</cp:revision>
  <dcterms:created xsi:type="dcterms:W3CDTF">2022-01-09T21:29:00Z</dcterms:created>
  <dcterms:modified xsi:type="dcterms:W3CDTF">2022-01-09T21:48:00Z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